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6C8D3" w14:textId="3D406BAA" w:rsidR="00F145E3" w:rsidRPr="00521A3A" w:rsidRDefault="00F145E3" w:rsidP="00F145E3">
      <w:pPr>
        <w:rPr>
          <w:rFonts w:ascii="Calibri" w:hAnsi="Calibri" w:cs="Calibri"/>
          <w:b/>
          <w:bCs/>
          <w:sz w:val="32"/>
          <w:szCs w:val="32"/>
        </w:rPr>
      </w:pPr>
      <w:r w:rsidRPr="00521A3A">
        <w:rPr>
          <w:rFonts w:ascii="Calibri" w:hAnsi="Calibri" w:cs="Calibri"/>
          <w:b/>
          <w:bCs/>
          <w:sz w:val="32"/>
          <w:szCs w:val="32"/>
        </w:rPr>
        <w:t xml:space="preserve">Reflectie: podcast over boek Thijs </w:t>
      </w:r>
      <w:proofErr w:type="spellStart"/>
      <w:r w:rsidRPr="00521A3A">
        <w:rPr>
          <w:rFonts w:ascii="Calibri" w:hAnsi="Calibri" w:cs="Calibri"/>
          <w:b/>
          <w:bCs/>
          <w:sz w:val="32"/>
          <w:szCs w:val="32"/>
        </w:rPr>
        <w:t>Weststijn</w:t>
      </w:r>
      <w:proofErr w:type="spellEnd"/>
      <w:r w:rsidRPr="00521A3A">
        <w:rPr>
          <w:rFonts w:ascii="Calibri" w:hAnsi="Calibri" w:cs="Calibri"/>
          <w:b/>
          <w:bCs/>
          <w:sz w:val="32"/>
          <w:szCs w:val="32"/>
        </w:rPr>
        <w:t xml:space="preserve"> ‘De toekomst van het verleden’ </w:t>
      </w:r>
    </w:p>
    <w:p w14:paraId="639741FB" w14:textId="77777777" w:rsidR="00521A3A" w:rsidRPr="00521A3A" w:rsidRDefault="00521A3A" w:rsidP="00521A3A">
      <w:pPr>
        <w:rPr>
          <w:color w:val="000000" w:themeColor="text1"/>
          <w:sz w:val="20"/>
          <w:szCs w:val="20"/>
        </w:rPr>
      </w:pPr>
      <w:r w:rsidRPr="00521A3A">
        <w:rPr>
          <w:color w:val="000000" w:themeColor="text1"/>
          <w:sz w:val="20"/>
          <w:szCs w:val="20"/>
        </w:rPr>
        <w:t>Erfgoed verandert mee-Nieuwsbrief 1 november 2025</w:t>
      </w:r>
    </w:p>
    <w:p w14:paraId="0A82FB55"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 xml:space="preserve">Het denkraam van EVM houdt ons in ons werk geregeld bezig en samen blijven we reflecteren over nieuws uit de erfgoedsector. Zoals u in de stukken over onszelf kon lezen: Wij, Hans en Birgit, kijken ook graag buiten de Nederlandse grenzen. Deze keer onze bespiegelingen over een podcast van de </w:t>
      </w:r>
      <w:proofErr w:type="spellStart"/>
      <w:r w:rsidRPr="00521A3A">
        <w:rPr>
          <w:rFonts w:ascii="Calibri" w:hAnsi="Calibri" w:cs="Calibri"/>
          <w:sz w:val="24"/>
          <w:szCs w:val="24"/>
        </w:rPr>
        <w:t>Nottebohmlezingen</w:t>
      </w:r>
      <w:proofErr w:type="spellEnd"/>
      <w:r w:rsidRPr="00521A3A">
        <w:rPr>
          <w:rFonts w:ascii="Calibri" w:hAnsi="Calibri" w:cs="Calibri"/>
          <w:sz w:val="24"/>
          <w:szCs w:val="24"/>
        </w:rPr>
        <w:t xml:space="preserve"> in de Erfgoedbibliotheek Hendrik </w:t>
      </w:r>
      <w:proofErr w:type="spellStart"/>
      <w:r w:rsidRPr="00521A3A">
        <w:rPr>
          <w:rFonts w:ascii="Calibri" w:hAnsi="Calibri" w:cs="Calibri"/>
          <w:sz w:val="24"/>
          <w:szCs w:val="24"/>
        </w:rPr>
        <w:t>Conscience</w:t>
      </w:r>
      <w:proofErr w:type="spellEnd"/>
      <w:r w:rsidRPr="00521A3A">
        <w:rPr>
          <w:rFonts w:ascii="Calibri" w:hAnsi="Calibri" w:cs="Calibri"/>
          <w:sz w:val="24"/>
          <w:szCs w:val="24"/>
        </w:rPr>
        <w:t xml:space="preserve"> in Antwerpen: ‘Welke toekomst voor het Verleden’. </w:t>
      </w:r>
    </w:p>
    <w:p w14:paraId="5DF09397"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 xml:space="preserve">Aanleiding voor deze podcast is het boek ‘De toekomst van het verleden’ uit 2023 van de Nederlandse kunsthistoricus Thijs </w:t>
      </w:r>
      <w:proofErr w:type="spellStart"/>
      <w:r w:rsidRPr="00521A3A">
        <w:rPr>
          <w:rFonts w:ascii="Calibri" w:hAnsi="Calibri" w:cs="Calibri"/>
          <w:sz w:val="24"/>
          <w:szCs w:val="24"/>
        </w:rPr>
        <w:t>Weststijn</w:t>
      </w:r>
      <w:proofErr w:type="spellEnd"/>
      <w:r w:rsidRPr="00521A3A">
        <w:rPr>
          <w:rFonts w:ascii="Calibri" w:hAnsi="Calibri" w:cs="Calibri"/>
          <w:sz w:val="24"/>
          <w:szCs w:val="24"/>
        </w:rPr>
        <w:t xml:space="preserve">. Hij beschrijft in zijn boek de risico’s van klimaatverandering voor erfgoed wereldwijd. Voorbeelden voor deze risico’s zijn overstromingen, kusterosie, </w:t>
      </w:r>
      <w:proofErr w:type="spellStart"/>
      <w:r w:rsidRPr="00521A3A">
        <w:rPr>
          <w:rFonts w:ascii="Calibri" w:hAnsi="Calibri" w:cs="Calibri"/>
          <w:sz w:val="24"/>
          <w:szCs w:val="24"/>
        </w:rPr>
        <w:t>zeespiegelstijgen</w:t>
      </w:r>
      <w:proofErr w:type="spellEnd"/>
      <w:r w:rsidRPr="00521A3A">
        <w:rPr>
          <w:rFonts w:ascii="Calibri" w:hAnsi="Calibri" w:cs="Calibri"/>
          <w:sz w:val="24"/>
          <w:szCs w:val="24"/>
        </w:rPr>
        <w:t xml:space="preserve">, maar ook </w:t>
      </w:r>
      <w:proofErr w:type="spellStart"/>
      <w:r w:rsidRPr="00521A3A">
        <w:rPr>
          <w:rFonts w:ascii="Calibri" w:hAnsi="Calibri" w:cs="Calibri"/>
          <w:sz w:val="24"/>
          <w:szCs w:val="24"/>
        </w:rPr>
        <w:t>okranen</w:t>
      </w:r>
      <w:proofErr w:type="spellEnd"/>
      <w:r w:rsidRPr="00521A3A">
        <w:rPr>
          <w:rFonts w:ascii="Calibri" w:hAnsi="Calibri" w:cs="Calibri"/>
          <w:sz w:val="24"/>
          <w:szCs w:val="24"/>
        </w:rPr>
        <w:t xml:space="preserve">, langdurige droogte, hittegolven en bosbranden. En helaas kan Thijs ook voorbeelden opnoemen, hoe deze risico’s werkelijkheid werden en tot flinke schade aan erfgoed of zelfs het verlies hebben geleid. Gelukkig beschrijft Thijs ook drie oplossingsstrategieën hoe we mogelijk met deze risico’s om kunnen gaan: Transformeren, digitaliseren en </w:t>
      </w:r>
      <w:proofErr w:type="spellStart"/>
      <w:r w:rsidRPr="00521A3A">
        <w:rPr>
          <w:rFonts w:ascii="Calibri" w:hAnsi="Calibri" w:cs="Calibri"/>
          <w:sz w:val="24"/>
          <w:szCs w:val="24"/>
        </w:rPr>
        <w:t>reconstrureen</w:t>
      </w:r>
      <w:proofErr w:type="spellEnd"/>
      <w:r w:rsidRPr="00521A3A">
        <w:rPr>
          <w:rFonts w:ascii="Calibri" w:hAnsi="Calibri" w:cs="Calibri"/>
          <w:sz w:val="24"/>
          <w:szCs w:val="24"/>
        </w:rPr>
        <w:t xml:space="preserve">. Alle drie strategieën illustreert hij met voorbeelden. In de podcast gaan twee erfgoeddeskundigen uit Vlaanderen hun visie over de invloed van het klimaatveranderingen op hun werk: Anne van Oosterwijk (directeur collecties van de Brugse musea) en Bert Watteeuw (directeur van het Rubenshuis en het </w:t>
      </w:r>
      <w:proofErr w:type="spellStart"/>
      <w:r w:rsidRPr="00521A3A">
        <w:rPr>
          <w:rFonts w:ascii="Calibri" w:hAnsi="Calibri" w:cs="Calibri"/>
          <w:sz w:val="24"/>
          <w:szCs w:val="24"/>
        </w:rPr>
        <w:t>Rubenianum</w:t>
      </w:r>
      <w:proofErr w:type="spellEnd"/>
      <w:r w:rsidRPr="00521A3A">
        <w:rPr>
          <w:rFonts w:ascii="Calibri" w:hAnsi="Calibri" w:cs="Calibri"/>
          <w:sz w:val="24"/>
          <w:szCs w:val="24"/>
        </w:rPr>
        <w:t xml:space="preserve"> in Antwerpen). </w:t>
      </w:r>
    </w:p>
    <w:p w14:paraId="715AEC08"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Deze podcast zette ons, Hans en Birgit, aan het denken over de nieuwe S’en van ons denkraam: We zien er veel aanknopingspunten en nodigen u graag uit om hierover mee te denken. Mocht u uw eigen reflecties met ons willen delen, horen/lezen wij dat dus graag! Hier alvast onze reflecties langs de nieuwe S’en:</w:t>
      </w:r>
    </w:p>
    <w:p w14:paraId="481DE97D" w14:textId="77777777" w:rsidR="00F145E3" w:rsidRPr="00521A3A" w:rsidRDefault="00F145E3" w:rsidP="00F145E3">
      <w:pPr>
        <w:rPr>
          <w:rFonts w:ascii="Calibri" w:hAnsi="Calibri" w:cs="Calibri"/>
          <w:sz w:val="24"/>
          <w:szCs w:val="24"/>
          <w:u w:val="single"/>
        </w:rPr>
      </w:pPr>
      <w:r w:rsidRPr="00521A3A">
        <w:rPr>
          <w:rFonts w:ascii="Calibri" w:hAnsi="Calibri" w:cs="Calibri"/>
          <w:sz w:val="24"/>
          <w:szCs w:val="24"/>
          <w:u w:val="single"/>
        </w:rPr>
        <w:t>Story:</w:t>
      </w:r>
    </w:p>
    <w:p w14:paraId="3E93408B"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 xml:space="preserve">We horen in deze podcast meerdere </w:t>
      </w:r>
      <w:proofErr w:type="spellStart"/>
      <w:r w:rsidRPr="00521A3A">
        <w:rPr>
          <w:rFonts w:ascii="Calibri" w:hAnsi="Calibri" w:cs="Calibri"/>
          <w:sz w:val="24"/>
          <w:szCs w:val="24"/>
        </w:rPr>
        <w:t>stories</w:t>
      </w:r>
      <w:proofErr w:type="spellEnd"/>
      <w:r w:rsidRPr="00521A3A">
        <w:rPr>
          <w:rFonts w:ascii="Calibri" w:hAnsi="Calibri" w:cs="Calibri"/>
          <w:sz w:val="24"/>
          <w:szCs w:val="24"/>
        </w:rPr>
        <w:t xml:space="preserve">: bijvoorbeeld de verhalen van Thijs over het </w:t>
      </w:r>
      <w:proofErr w:type="spellStart"/>
      <w:r w:rsidRPr="00521A3A">
        <w:rPr>
          <w:rFonts w:ascii="Calibri" w:hAnsi="Calibri" w:cs="Calibri"/>
          <w:sz w:val="24"/>
          <w:szCs w:val="24"/>
        </w:rPr>
        <w:t>transfomeren</w:t>
      </w:r>
      <w:proofErr w:type="spellEnd"/>
      <w:r w:rsidRPr="00521A3A">
        <w:rPr>
          <w:rFonts w:ascii="Calibri" w:hAnsi="Calibri" w:cs="Calibri"/>
          <w:sz w:val="24"/>
          <w:szCs w:val="24"/>
        </w:rPr>
        <w:t xml:space="preserve"> van erfgoed. Terwijl we in Europa (in de traditie van Alois </w:t>
      </w:r>
      <w:proofErr w:type="spellStart"/>
      <w:r w:rsidRPr="00521A3A">
        <w:rPr>
          <w:rFonts w:ascii="Calibri" w:hAnsi="Calibri" w:cs="Calibri"/>
          <w:sz w:val="24"/>
          <w:szCs w:val="24"/>
        </w:rPr>
        <w:t>Riegl</w:t>
      </w:r>
      <w:proofErr w:type="spellEnd"/>
      <w:r w:rsidRPr="00521A3A">
        <w:rPr>
          <w:rFonts w:ascii="Calibri" w:hAnsi="Calibri" w:cs="Calibri"/>
          <w:sz w:val="24"/>
          <w:szCs w:val="24"/>
        </w:rPr>
        <w:t xml:space="preserve">) ‘echtheid’ beschouwen als iets wat we kunnen aanraken, is er in Azië een lange andere traditie. Thijs geeft het voorbeeld van tempels in Japan die steeds weer worden afgebroken en opgebouwd. De traditie en de rituelen zijn ‘echt’, het materiaal is dat niet. We kenden dit voorbeeld, en we weten dat ook in Nederland al een tijd gediscussieerd wordt over waar het nou bij ‘authenticiteit’ echt om draait en of de focus op het materiaal wel terecht is. Maar …. We hadden zelfs nog niet de link gelegd met het thema klimaatverandering. Thijs vertelt in de podcast nog veel meer verhalen: over een modulair klooster bijvoorbeeld dat uit elkaar en weer opgebouwd kan worden.  </w:t>
      </w:r>
    </w:p>
    <w:p w14:paraId="321FF00F" w14:textId="77777777" w:rsidR="00F145E3" w:rsidRPr="00521A3A" w:rsidRDefault="00F145E3" w:rsidP="00F145E3">
      <w:pPr>
        <w:rPr>
          <w:rFonts w:ascii="Calibri" w:hAnsi="Calibri" w:cs="Calibri"/>
          <w:sz w:val="24"/>
          <w:szCs w:val="24"/>
          <w:u w:val="single"/>
        </w:rPr>
      </w:pPr>
      <w:proofErr w:type="spellStart"/>
      <w:r w:rsidRPr="00521A3A">
        <w:rPr>
          <w:rFonts w:ascii="Calibri" w:hAnsi="Calibri" w:cs="Calibri"/>
          <w:sz w:val="24"/>
          <w:szCs w:val="24"/>
          <w:u w:val="single"/>
        </w:rPr>
        <w:t>Sustainability</w:t>
      </w:r>
      <w:proofErr w:type="spellEnd"/>
      <w:r w:rsidRPr="00521A3A">
        <w:rPr>
          <w:rFonts w:ascii="Calibri" w:hAnsi="Calibri" w:cs="Calibri"/>
          <w:sz w:val="24"/>
          <w:szCs w:val="24"/>
          <w:u w:val="single"/>
        </w:rPr>
        <w:t>:</w:t>
      </w:r>
    </w:p>
    <w:p w14:paraId="0E4947F1"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 xml:space="preserve">Ook </w:t>
      </w:r>
      <w:proofErr w:type="spellStart"/>
      <w:r w:rsidRPr="00521A3A">
        <w:rPr>
          <w:rFonts w:ascii="Calibri" w:hAnsi="Calibri" w:cs="Calibri"/>
          <w:sz w:val="24"/>
          <w:szCs w:val="24"/>
        </w:rPr>
        <w:t>Sustainability</w:t>
      </w:r>
      <w:proofErr w:type="spellEnd"/>
      <w:r w:rsidRPr="00521A3A">
        <w:rPr>
          <w:rFonts w:ascii="Calibri" w:hAnsi="Calibri" w:cs="Calibri"/>
          <w:sz w:val="24"/>
          <w:szCs w:val="24"/>
        </w:rPr>
        <w:t xml:space="preserve"> komt in deze podcast uitgebreid aan bod, en op meerdere manieren. Zowel Anne als Bert vertellen over de vergaande duurzame ambities die bij hun nieuwbouwprojecten worden gerealiseerd, zowel voor het thema energie als het thema </w:t>
      </w:r>
      <w:r w:rsidRPr="00521A3A">
        <w:rPr>
          <w:rFonts w:ascii="Calibri" w:hAnsi="Calibri" w:cs="Calibri"/>
          <w:sz w:val="24"/>
          <w:szCs w:val="24"/>
        </w:rPr>
        <w:lastRenderedPageBreak/>
        <w:t xml:space="preserve">water.  Zo vertelt Bert dat het nieuwe museum voor het </w:t>
      </w:r>
      <w:proofErr w:type="spellStart"/>
      <w:r w:rsidRPr="00521A3A">
        <w:rPr>
          <w:rFonts w:ascii="Calibri" w:hAnsi="Calibri" w:cs="Calibri"/>
          <w:sz w:val="24"/>
          <w:szCs w:val="24"/>
        </w:rPr>
        <w:t>Rubenianum</w:t>
      </w:r>
      <w:proofErr w:type="spellEnd"/>
      <w:r w:rsidRPr="00521A3A">
        <w:rPr>
          <w:rFonts w:ascii="Calibri" w:hAnsi="Calibri" w:cs="Calibri"/>
          <w:sz w:val="24"/>
          <w:szCs w:val="24"/>
        </w:rPr>
        <w:t xml:space="preserve"> voorzien is van 40 zonnepanelen, 20 geothermische boringen, betonkernactivering (voor verwarming en koeling) en is er geen gasaansluiting. Verder zijn er zes watertanks voor regenwaterbuffer, infiltratiekratten, en word voor de spoeling van de toiletten en het besproeien van de tuin regenwater gebruikt. Beide steden, Antwerpen en Brugge, hebben hoge ambities om de CO2-uitstoog terug te dringen. En in Vlaanderen zet ook Faro het thema hoog op de agenda, door ervaringen met experimenten en kennis te delen tijdens evenementen.</w:t>
      </w:r>
    </w:p>
    <w:p w14:paraId="2C59AFE2"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Verderop in de podcast wordt uitgebreid gesproken over de CO2-uitstoot door tentoonstellingen in musea: Is het nog wel verantwoord om voor een tentoonstellingen expositiestukken van de andere kan van de wereld te laten komen? En moet er niet veel meer van het tentoonstellingsmateriaal worden hergebruikt? Dit zijn dilemma’s: door het hergebruik van tentoonstellingsmateriaal gaan tentoonstellingen mogelijk meer op elkaar lijken, terwijl elke curator juist een unieke tentoonstelling wil maken. En misschien is het wel verantwoord om ‘dat ene topstuk’ voor een collectie wel van de andere kant van de wereld te halen, maar wordt dit dan ook door de mensen gewaardeerd? Een effect door Covid wordt genoemd: sinds de pandemie is het aantal koeriersvluchten in elk geval al flink gereduceerd, en ook dat levert een reductie aan CO2-uitstoot op.</w:t>
      </w:r>
    </w:p>
    <w:p w14:paraId="07BD47F2" w14:textId="77777777" w:rsidR="00F145E3" w:rsidRPr="00521A3A" w:rsidRDefault="00F145E3" w:rsidP="00F145E3">
      <w:pPr>
        <w:rPr>
          <w:rFonts w:ascii="Calibri" w:hAnsi="Calibri" w:cs="Calibri"/>
          <w:sz w:val="24"/>
          <w:szCs w:val="24"/>
          <w:u w:val="single"/>
        </w:rPr>
      </w:pPr>
      <w:r w:rsidRPr="00521A3A">
        <w:rPr>
          <w:rFonts w:ascii="Calibri" w:hAnsi="Calibri" w:cs="Calibri"/>
          <w:sz w:val="24"/>
          <w:szCs w:val="24"/>
          <w:u w:val="single"/>
        </w:rPr>
        <w:t>Sense:</w:t>
      </w:r>
    </w:p>
    <w:p w14:paraId="037DD666"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 xml:space="preserve">Anne vertelt erover hoe ze in Italië op vakantie was toen ze hoorde dat een klimaatactivist zich had vastgeketend aan een belangrijk kunstwerk in een van de musea in Brugge. Ze vertelt erover hoe dit haar raakte en hoe bang ze was voor herhalingen. Ze zegt dat ze juist veel empathie heeft voor de </w:t>
      </w:r>
      <w:proofErr w:type="spellStart"/>
      <w:r w:rsidRPr="00521A3A">
        <w:rPr>
          <w:rFonts w:ascii="Calibri" w:hAnsi="Calibri" w:cs="Calibri"/>
          <w:sz w:val="24"/>
          <w:szCs w:val="24"/>
        </w:rPr>
        <w:t>bezordheid</w:t>
      </w:r>
      <w:proofErr w:type="spellEnd"/>
      <w:r w:rsidRPr="00521A3A">
        <w:rPr>
          <w:rFonts w:ascii="Calibri" w:hAnsi="Calibri" w:cs="Calibri"/>
          <w:sz w:val="24"/>
          <w:szCs w:val="24"/>
        </w:rPr>
        <w:t xml:space="preserve"> van activisten over het klimaat, maar dat dit gebeurtenis haar toch heel erg heeft geraakt, omdat zij als directeur van de musea juist de rol heeft om het erfgoed te bewaren. Bert haakt hierop in en vertelt over de impact die dergelijke acties hebben op de levens van museummedewerkers, als zij er continue op moeten letten dat er mogelijk dergelijke acties kunnen plaats vinden. Volgens Bert willen erfgoedbewaarders het erfgoed doorgeven aan volgende generaties, en het doorgeven aan volgende generaties is juist waar ook </w:t>
      </w:r>
      <w:proofErr w:type="spellStart"/>
      <w:r w:rsidRPr="00521A3A">
        <w:rPr>
          <w:rFonts w:ascii="Calibri" w:hAnsi="Calibri" w:cs="Calibri"/>
          <w:sz w:val="24"/>
          <w:szCs w:val="24"/>
        </w:rPr>
        <w:t>klimaatactivitisten</w:t>
      </w:r>
      <w:proofErr w:type="spellEnd"/>
      <w:r w:rsidRPr="00521A3A">
        <w:rPr>
          <w:rFonts w:ascii="Calibri" w:hAnsi="Calibri" w:cs="Calibri"/>
          <w:sz w:val="24"/>
          <w:szCs w:val="24"/>
        </w:rPr>
        <w:t xml:space="preserve"> zich voor inzetten. Het raakt hem om ‘als vijand’ te worden behandeld. Thijs stelt er tegenover dat de klimaatactivisten juist de kunstwerken kiezen die zij mooi vinden: het gaat ook hen om de liefde voor de kunst. Misschien moet er eerst iets radicaals gebeuren en zijn daarna minder radicale acties succesvol.</w:t>
      </w:r>
    </w:p>
    <w:p w14:paraId="0D96C579" w14:textId="77777777" w:rsidR="00F145E3" w:rsidRPr="00521A3A" w:rsidRDefault="00F145E3" w:rsidP="00F145E3">
      <w:pPr>
        <w:rPr>
          <w:rFonts w:ascii="Calibri" w:hAnsi="Calibri" w:cs="Calibri"/>
          <w:sz w:val="24"/>
          <w:szCs w:val="24"/>
          <w:u w:val="single"/>
        </w:rPr>
      </w:pPr>
      <w:r w:rsidRPr="00521A3A">
        <w:rPr>
          <w:rFonts w:ascii="Calibri" w:hAnsi="Calibri" w:cs="Calibri"/>
          <w:sz w:val="24"/>
          <w:szCs w:val="24"/>
          <w:u w:val="single"/>
        </w:rPr>
        <w:t>Stakeholders:</w:t>
      </w:r>
    </w:p>
    <w:p w14:paraId="6C227232"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 xml:space="preserve">We gaan hier geen opsomming van stakeholders geven, maar een bijzondere stakeholder die in de podcast langs kwam willen we expliciet noemen: De klimaatactivisten. Nadat Anne vertelde hoe erg ze geraakt was door de actie van de klimaatactivist, vertelt ze verderop in de podcast dat in Brugge de expositie ‘Rebel Garden’ wordt georganiseerd, in samenwerking met </w:t>
      </w:r>
      <w:proofErr w:type="spellStart"/>
      <w:r w:rsidRPr="00521A3A">
        <w:rPr>
          <w:rFonts w:ascii="Calibri" w:hAnsi="Calibri" w:cs="Calibri"/>
          <w:sz w:val="24"/>
          <w:szCs w:val="24"/>
        </w:rPr>
        <w:t>Extinction</w:t>
      </w:r>
      <w:proofErr w:type="spellEnd"/>
      <w:r w:rsidRPr="00521A3A">
        <w:rPr>
          <w:rFonts w:ascii="Calibri" w:hAnsi="Calibri" w:cs="Calibri"/>
          <w:sz w:val="24"/>
          <w:szCs w:val="24"/>
        </w:rPr>
        <w:t xml:space="preserve"> </w:t>
      </w:r>
      <w:proofErr w:type="spellStart"/>
      <w:r w:rsidRPr="00521A3A">
        <w:rPr>
          <w:rFonts w:ascii="Calibri" w:hAnsi="Calibri" w:cs="Calibri"/>
          <w:sz w:val="24"/>
          <w:szCs w:val="24"/>
        </w:rPr>
        <w:t>Rebellion</w:t>
      </w:r>
      <w:proofErr w:type="spellEnd"/>
      <w:r w:rsidRPr="00521A3A">
        <w:rPr>
          <w:rFonts w:ascii="Calibri" w:hAnsi="Calibri" w:cs="Calibri"/>
          <w:sz w:val="24"/>
          <w:szCs w:val="24"/>
        </w:rPr>
        <w:t xml:space="preserve">. En de activisten nemen in het kader van deze tentoonstelling ook deel aan debatten. Want, zo zegt Anne: In de cultuursector zijn altijd partnerschappen mogelijk. Anne en Bert zijn het erover eens dat de </w:t>
      </w:r>
      <w:proofErr w:type="spellStart"/>
      <w:r w:rsidRPr="00521A3A">
        <w:rPr>
          <w:rFonts w:ascii="Calibri" w:hAnsi="Calibri" w:cs="Calibri"/>
          <w:sz w:val="24"/>
          <w:szCs w:val="24"/>
        </w:rPr>
        <w:t>culturusector</w:t>
      </w:r>
      <w:proofErr w:type="spellEnd"/>
      <w:r w:rsidRPr="00521A3A">
        <w:rPr>
          <w:rFonts w:ascii="Calibri" w:hAnsi="Calibri" w:cs="Calibri"/>
          <w:sz w:val="24"/>
          <w:szCs w:val="24"/>
        </w:rPr>
        <w:t xml:space="preserve"> een rol daarin heeft het thema klimaatverandering onder de aandacht te brengen. En: Culturele instellingen zijn </w:t>
      </w:r>
      <w:r w:rsidRPr="00521A3A">
        <w:rPr>
          <w:rFonts w:ascii="Calibri" w:hAnsi="Calibri" w:cs="Calibri"/>
          <w:sz w:val="24"/>
          <w:szCs w:val="24"/>
        </w:rPr>
        <w:lastRenderedPageBreak/>
        <w:t>gerelateerd aan de maatschappij en waar mensen mee bezig zijn. We zijn het van harte met haar eens!</w:t>
      </w:r>
    </w:p>
    <w:p w14:paraId="0083CDB2" w14:textId="77777777" w:rsidR="00F145E3" w:rsidRPr="00521A3A" w:rsidRDefault="00F145E3" w:rsidP="00F145E3">
      <w:pPr>
        <w:rPr>
          <w:rFonts w:ascii="Calibri" w:hAnsi="Calibri" w:cs="Calibri"/>
          <w:sz w:val="24"/>
          <w:szCs w:val="24"/>
        </w:rPr>
      </w:pPr>
      <w:proofErr w:type="spellStart"/>
      <w:r w:rsidRPr="00521A3A">
        <w:rPr>
          <w:rFonts w:ascii="Calibri" w:hAnsi="Calibri" w:cs="Calibri"/>
          <w:sz w:val="24"/>
          <w:szCs w:val="24"/>
        </w:rPr>
        <w:t>Solvability</w:t>
      </w:r>
      <w:proofErr w:type="spellEnd"/>
      <w:r w:rsidRPr="00521A3A">
        <w:rPr>
          <w:rFonts w:ascii="Calibri" w:hAnsi="Calibri" w:cs="Calibri"/>
          <w:sz w:val="24"/>
          <w:szCs w:val="24"/>
        </w:rPr>
        <w:t>:</w:t>
      </w:r>
    </w:p>
    <w:p w14:paraId="5B76DDEF"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 xml:space="preserve">De relatie met </w:t>
      </w:r>
      <w:proofErr w:type="spellStart"/>
      <w:r w:rsidRPr="00521A3A">
        <w:rPr>
          <w:rFonts w:ascii="Calibri" w:hAnsi="Calibri" w:cs="Calibri"/>
          <w:sz w:val="24"/>
          <w:szCs w:val="24"/>
        </w:rPr>
        <w:t>Solvability</w:t>
      </w:r>
      <w:proofErr w:type="spellEnd"/>
      <w:r w:rsidRPr="00521A3A">
        <w:rPr>
          <w:rFonts w:ascii="Calibri" w:hAnsi="Calibri" w:cs="Calibri"/>
          <w:sz w:val="24"/>
          <w:szCs w:val="24"/>
        </w:rPr>
        <w:t xml:space="preserve"> zien wij in deze podcast onder meer terug bij de discussie over sponsoren: Kunnen musea nog sponsoren accepteren  die bijdragen aan de klimaatveranderingen. Bert vertelt dat dit voor het Rubenshuis en </w:t>
      </w:r>
      <w:proofErr w:type="spellStart"/>
      <w:r w:rsidRPr="00521A3A">
        <w:rPr>
          <w:rFonts w:ascii="Calibri" w:hAnsi="Calibri" w:cs="Calibri"/>
          <w:sz w:val="24"/>
          <w:szCs w:val="24"/>
        </w:rPr>
        <w:t>Rubenianum</w:t>
      </w:r>
      <w:proofErr w:type="spellEnd"/>
      <w:r w:rsidRPr="00521A3A">
        <w:rPr>
          <w:rFonts w:ascii="Calibri" w:hAnsi="Calibri" w:cs="Calibri"/>
          <w:sz w:val="24"/>
          <w:szCs w:val="24"/>
        </w:rPr>
        <w:t xml:space="preserve"> niet meer acceptabel is. Er werd een heel jaar gezocht naar een andere hoofdsponsor en hij vindt dat men ook het lef moet hebben om nee te zeggen tegen sponsoren die niet passen bij waar het team voor staat. Dit leidt volgens hem ook tot andere relaties met sponsoren: tot meer uitwisseling en oprechte relaties in plaats van het afkopen van het slechte geweten. Anne voegt eraan toe dat deze veranderingen heel snel gaan en dat de situatie er twee jaar geleden nog heel anders uitzag. Thijs vertelt echter dat het verbreken van sponsorcontracten in Nederland heel moeilijk is in de cultuursector en noemt het voorbeeld van het museum in Groningen dat gesponsord wordt door de NAM. Het gaat blijkbaar in Nederland ook om andere bedragen, leren wij: Er is in Nederland veel meer financiering vanuit het bedrijfsleven dan in Vlaanderen..</w:t>
      </w:r>
    </w:p>
    <w:p w14:paraId="7A2D0379" w14:textId="77777777" w:rsidR="00F145E3" w:rsidRPr="00521A3A" w:rsidRDefault="00F145E3" w:rsidP="00F145E3">
      <w:pPr>
        <w:rPr>
          <w:rFonts w:ascii="Calibri" w:hAnsi="Calibri" w:cs="Calibri"/>
          <w:sz w:val="24"/>
          <w:szCs w:val="24"/>
          <w:u w:val="single"/>
        </w:rPr>
      </w:pPr>
      <w:proofErr w:type="spellStart"/>
      <w:r w:rsidRPr="00521A3A">
        <w:rPr>
          <w:rFonts w:ascii="Calibri" w:hAnsi="Calibri" w:cs="Calibri"/>
          <w:sz w:val="24"/>
          <w:szCs w:val="24"/>
          <w:u w:val="single"/>
        </w:rPr>
        <w:t>Surroundings</w:t>
      </w:r>
      <w:proofErr w:type="spellEnd"/>
      <w:r w:rsidRPr="00521A3A">
        <w:rPr>
          <w:rFonts w:ascii="Calibri" w:hAnsi="Calibri" w:cs="Calibri"/>
          <w:sz w:val="24"/>
          <w:szCs w:val="24"/>
          <w:u w:val="single"/>
        </w:rPr>
        <w:t>:</w:t>
      </w:r>
    </w:p>
    <w:p w14:paraId="2BEB229C"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 xml:space="preserve">Tot slot de </w:t>
      </w:r>
      <w:proofErr w:type="spellStart"/>
      <w:r w:rsidRPr="00521A3A">
        <w:rPr>
          <w:rFonts w:ascii="Calibri" w:hAnsi="Calibri" w:cs="Calibri"/>
          <w:sz w:val="24"/>
          <w:szCs w:val="24"/>
        </w:rPr>
        <w:t>surroundings</w:t>
      </w:r>
      <w:proofErr w:type="spellEnd"/>
      <w:r w:rsidRPr="00521A3A">
        <w:rPr>
          <w:rFonts w:ascii="Calibri" w:hAnsi="Calibri" w:cs="Calibri"/>
          <w:sz w:val="24"/>
          <w:szCs w:val="24"/>
        </w:rPr>
        <w:t xml:space="preserve">, die zowel fysieke als sociale en economische aspecten betreffen: de verstening van </w:t>
      </w:r>
      <w:proofErr w:type="spellStart"/>
      <w:r w:rsidRPr="00521A3A">
        <w:rPr>
          <w:rFonts w:ascii="Calibri" w:hAnsi="Calibri" w:cs="Calibri"/>
          <w:sz w:val="24"/>
          <w:szCs w:val="24"/>
        </w:rPr>
        <w:t>Anwerpen</w:t>
      </w:r>
      <w:proofErr w:type="spellEnd"/>
      <w:r w:rsidRPr="00521A3A">
        <w:rPr>
          <w:rFonts w:ascii="Calibri" w:hAnsi="Calibri" w:cs="Calibri"/>
          <w:sz w:val="24"/>
          <w:szCs w:val="24"/>
        </w:rPr>
        <w:t xml:space="preserve"> komt aan bod, waardoor het inzetten op al de waterbesparende en </w:t>
      </w:r>
      <w:proofErr w:type="spellStart"/>
      <w:r w:rsidRPr="00521A3A">
        <w:rPr>
          <w:rFonts w:ascii="Calibri" w:hAnsi="Calibri" w:cs="Calibri"/>
          <w:sz w:val="24"/>
          <w:szCs w:val="24"/>
        </w:rPr>
        <w:t>waterbufferende</w:t>
      </w:r>
      <w:proofErr w:type="spellEnd"/>
      <w:r w:rsidRPr="00521A3A">
        <w:rPr>
          <w:rFonts w:ascii="Calibri" w:hAnsi="Calibri" w:cs="Calibri"/>
          <w:sz w:val="24"/>
          <w:szCs w:val="24"/>
        </w:rPr>
        <w:t xml:space="preserve"> maatregelen zo een prominenten plek krijgt. Maar ook de klimaatambities van de twee steden, en de teamgeest waarmee projecten worden opgepakt, als een van de sociale aspecten.</w:t>
      </w:r>
    </w:p>
    <w:p w14:paraId="769B72A4" w14:textId="77777777" w:rsidR="00F145E3" w:rsidRPr="00521A3A" w:rsidRDefault="00F145E3" w:rsidP="00F145E3">
      <w:pPr>
        <w:rPr>
          <w:rFonts w:ascii="Calibri" w:hAnsi="Calibri" w:cs="Calibri"/>
          <w:sz w:val="24"/>
          <w:szCs w:val="24"/>
        </w:rPr>
      </w:pPr>
      <w:r w:rsidRPr="00521A3A">
        <w:rPr>
          <w:rFonts w:ascii="Calibri" w:hAnsi="Calibri" w:cs="Calibri"/>
          <w:sz w:val="24"/>
          <w:szCs w:val="24"/>
        </w:rPr>
        <w:t xml:space="preserve">Al met al, veel stof om na te denken over de invulling van onze nieuwe S’en. U vindt de podcast trouwens hier: </w:t>
      </w:r>
      <w:hyperlink r:id="rId6" w:history="1">
        <w:r w:rsidRPr="00521A3A">
          <w:rPr>
            <w:rStyle w:val="Hyperlink"/>
            <w:rFonts w:ascii="Calibri" w:hAnsi="Calibri" w:cs="Calibri"/>
            <w:sz w:val="24"/>
            <w:szCs w:val="24"/>
          </w:rPr>
          <w:t>https://open.spotify.com/episode/13PMiKLHwleTBZhrGlDABd</w:t>
        </w:r>
      </w:hyperlink>
      <w:r w:rsidRPr="00521A3A">
        <w:rPr>
          <w:rFonts w:ascii="Calibri" w:hAnsi="Calibri" w:cs="Calibri"/>
          <w:sz w:val="24"/>
          <w:szCs w:val="24"/>
        </w:rPr>
        <w:t xml:space="preserve"> </w:t>
      </w:r>
    </w:p>
    <w:p w14:paraId="4489F1B8" w14:textId="77777777" w:rsidR="00F145E3" w:rsidRPr="00521A3A" w:rsidRDefault="00F145E3" w:rsidP="00F145E3">
      <w:pPr>
        <w:rPr>
          <w:rFonts w:ascii="Calibri" w:hAnsi="Calibri" w:cs="Calibri"/>
          <w:sz w:val="24"/>
          <w:szCs w:val="24"/>
        </w:rPr>
      </w:pPr>
    </w:p>
    <w:p w14:paraId="54AA40AE" w14:textId="77777777" w:rsidR="00876404" w:rsidRPr="00521A3A" w:rsidRDefault="00876404">
      <w:pPr>
        <w:rPr>
          <w:rFonts w:ascii="Calibri" w:hAnsi="Calibri" w:cs="Calibri"/>
          <w:sz w:val="24"/>
          <w:szCs w:val="24"/>
        </w:rPr>
      </w:pPr>
    </w:p>
    <w:sectPr w:rsidR="00876404" w:rsidRPr="00521A3A" w:rsidSect="00E11CD4">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4B446" w14:textId="77777777" w:rsidR="00657AEE" w:rsidRDefault="00657AEE" w:rsidP="00657AEE">
      <w:pPr>
        <w:spacing w:after="0" w:line="240" w:lineRule="auto"/>
      </w:pPr>
      <w:r>
        <w:separator/>
      </w:r>
    </w:p>
  </w:endnote>
  <w:endnote w:type="continuationSeparator" w:id="0">
    <w:p w14:paraId="3F3FD4C7" w14:textId="77777777" w:rsidR="00657AEE" w:rsidRDefault="00657AEE" w:rsidP="0065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339148810"/>
      <w:docPartObj>
        <w:docPartGallery w:val="Page Numbers (Bottom of Page)"/>
        <w:docPartUnique/>
      </w:docPartObj>
    </w:sdtPr>
    <w:sdtContent>
      <w:p w14:paraId="068FBD10" w14:textId="72E8627F" w:rsidR="00657AEE" w:rsidRDefault="00657AEE" w:rsidP="00BC42ED">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A06EBC5" w14:textId="77777777" w:rsidR="00657AEE" w:rsidRDefault="00657A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860096698"/>
      <w:docPartObj>
        <w:docPartGallery w:val="Page Numbers (Bottom of Page)"/>
        <w:docPartUnique/>
      </w:docPartObj>
    </w:sdtPr>
    <w:sdtContent>
      <w:p w14:paraId="5AFB5BBA" w14:textId="3A87EA43" w:rsidR="00657AEE" w:rsidRDefault="00657AEE" w:rsidP="00BC42ED">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1BB07168" w14:textId="77777777" w:rsidR="00657AEE" w:rsidRDefault="00657A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FDBBF" w14:textId="77777777" w:rsidR="00657AEE" w:rsidRDefault="00657AEE" w:rsidP="00657AEE">
      <w:pPr>
        <w:spacing w:after="0" w:line="240" w:lineRule="auto"/>
      </w:pPr>
      <w:r>
        <w:separator/>
      </w:r>
    </w:p>
  </w:footnote>
  <w:footnote w:type="continuationSeparator" w:id="0">
    <w:p w14:paraId="4018660B" w14:textId="77777777" w:rsidR="00657AEE" w:rsidRDefault="00657AEE" w:rsidP="00657A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E3"/>
    <w:rsid w:val="001D471E"/>
    <w:rsid w:val="002E04EA"/>
    <w:rsid w:val="003E4DC1"/>
    <w:rsid w:val="0051192F"/>
    <w:rsid w:val="00521A3A"/>
    <w:rsid w:val="00657AEE"/>
    <w:rsid w:val="00876391"/>
    <w:rsid w:val="00876404"/>
    <w:rsid w:val="0089050C"/>
    <w:rsid w:val="009243B7"/>
    <w:rsid w:val="009E5DCE"/>
    <w:rsid w:val="00E11CD4"/>
    <w:rsid w:val="00F145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A8843E6"/>
  <w15:chartTrackingRefBased/>
  <w15:docId w15:val="{2D3C0CEB-38D7-F346-8026-C434377B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45E3"/>
    <w:pPr>
      <w:spacing w:after="160" w:line="259" w:lineRule="auto"/>
    </w:pPr>
    <w:rPr>
      <w:kern w:val="2"/>
      <w:sz w:val="22"/>
      <w:szCs w:val="22"/>
      <w14:ligatures w14:val="standardContextual"/>
    </w:rPr>
  </w:style>
  <w:style w:type="paragraph" w:styleId="Kop1">
    <w:name w:val="heading 1"/>
    <w:basedOn w:val="Standaard"/>
    <w:next w:val="Standaard"/>
    <w:link w:val="Kop1Char"/>
    <w:uiPriority w:val="9"/>
    <w:qFormat/>
    <w:rsid w:val="009243B7"/>
    <w:pPr>
      <w:keepNext/>
      <w:keepLines/>
      <w:spacing w:before="360" w:after="80" w:line="240" w:lineRule="auto"/>
      <w:outlineLvl w:val="0"/>
    </w:pPr>
    <w:rPr>
      <w:rFonts w:asciiTheme="majorHAnsi" w:eastAsiaTheme="majorEastAsia" w:hAnsiTheme="majorHAnsi" w:cstheme="majorBidi"/>
      <w:color w:val="0F4761" w:themeColor="accent1" w:themeShade="BF"/>
      <w:kern w:val="0"/>
      <w:sz w:val="40"/>
      <w:szCs w:val="40"/>
      <w14:ligatures w14:val="none"/>
    </w:rPr>
  </w:style>
  <w:style w:type="paragraph" w:styleId="Kop2">
    <w:name w:val="heading 2"/>
    <w:basedOn w:val="Standaard"/>
    <w:next w:val="Standaard"/>
    <w:link w:val="Kop2Char"/>
    <w:uiPriority w:val="9"/>
    <w:semiHidden/>
    <w:unhideWhenUsed/>
    <w:qFormat/>
    <w:rsid w:val="009243B7"/>
    <w:pPr>
      <w:keepNext/>
      <w:keepLines/>
      <w:spacing w:before="160" w:after="80" w:line="240"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styleId="Kop3">
    <w:name w:val="heading 3"/>
    <w:basedOn w:val="Standaard"/>
    <w:next w:val="Standaard"/>
    <w:link w:val="Kop3Char"/>
    <w:uiPriority w:val="9"/>
    <w:semiHidden/>
    <w:unhideWhenUsed/>
    <w:qFormat/>
    <w:rsid w:val="009243B7"/>
    <w:pPr>
      <w:keepNext/>
      <w:keepLines/>
      <w:spacing w:before="160" w:after="80" w:line="240" w:lineRule="auto"/>
      <w:outlineLvl w:val="2"/>
    </w:pPr>
    <w:rPr>
      <w:rFonts w:eastAsiaTheme="majorEastAsia" w:cstheme="majorBidi"/>
      <w:color w:val="0F4761" w:themeColor="accent1" w:themeShade="BF"/>
      <w:kern w:val="0"/>
      <w:sz w:val="28"/>
      <w:szCs w:val="28"/>
      <w14:ligatures w14:val="none"/>
    </w:rPr>
  </w:style>
  <w:style w:type="paragraph" w:styleId="Kop4">
    <w:name w:val="heading 4"/>
    <w:basedOn w:val="Standaard"/>
    <w:next w:val="Standaard"/>
    <w:link w:val="Kop4Char"/>
    <w:uiPriority w:val="9"/>
    <w:semiHidden/>
    <w:unhideWhenUsed/>
    <w:qFormat/>
    <w:rsid w:val="009243B7"/>
    <w:pPr>
      <w:keepNext/>
      <w:keepLines/>
      <w:spacing w:before="80" w:after="40" w:line="240" w:lineRule="auto"/>
      <w:outlineLvl w:val="3"/>
    </w:pPr>
    <w:rPr>
      <w:rFonts w:eastAsiaTheme="majorEastAsia" w:cstheme="majorBidi"/>
      <w:i/>
      <w:iCs/>
      <w:color w:val="0F4761" w:themeColor="accent1" w:themeShade="BF"/>
      <w:kern w:val="0"/>
      <w:sz w:val="24"/>
      <w:szCs w:val="24"/>
      <w14:ligatures w14:val="none"/>
    </w:rPr>
  </w:style>
  <w:style w:type="paragraph" w:styleId="Kop5">
    <w:name w:val="heading 5"/>
    <w:basedOn w:val="Standaard"/>
    <w:next w:val="Standaard"/>
    <w:link w:val="Kop5Char"/>
    <w:uiPriority w:val="9"/>
    <w:semiHidden/>
    <w:unhideWhenUsed/>
    <w:qFormat/>
    <w:rsid w:val="009243B7"/>
    <w:pPr>
      <w:keepNext/>
      <w:keepLines/>
      <w:spacing w:before="80" w:after="40" w:line="240" w:lineRule="auto"/>
      <w:outlineLvl w:val="4"/>
    </w:pPr>
    <w:rPr>
      <w:rFonts w:eastAsiaTheme="majorEastAsia" w:cstheme="majorBidi"/>
      <w:color w:val="0F4761" w:themeColor="accent1" w:themeShade="BF"/>
      <w:kern w:val="0"/>
      <w:sz w:val="24"/>
      <w:szCs w:val="24"/>
      <w14:ligatures w14:val="none"/>
    </w:rPr>
  </w:style>
  <w:style w:type="paragraph" w:styleId="Kop6">
    <w:name w:val="heading 6"/>
    <w:basedOn w:val="Standaard"/>
    <w:next w:val="Standaard"/>
    <w:link w:val="Kop6Char"/>
    <w:uiPriority w:val="9"/>
    <w:semiHidden/>
    <w:unhideWhenUsed/>
    <w:qFormat/>
    <w:rsid w:val="009243B7"/>
    <w:pPr>
      <w:keepNext/>
      <w:keepLines/>
      <w:spacing w:before="40" w:after="0" w:line="240" w:lineRule="auto"/>
      <w:outlineLvl w:val="5"/>
    </w:pPr>
    <w:rPr>
      <w:rFonts w:eastAsiaTheme="majorEastAsia" w:cstheme="majorBidi"/>
      <w:i/>
      <w:iCs/>
      <w:color w:val="595959" w:themeColor="text1" w:themeTint="A6"/>
      <w:kern w:val="0"/>
      <w:sz w:val="24"/>
      <w:szCs w:val="24"/>
      <w14:ligatures w14:val="none"/>
    </w:rPr>
  </w:style>
  <w:style w:type="paragraph" w:styleId="Kop7">
    <w:name w:val="heading 7"/>
    <w:basedOn w:val="Standaard"/>
    <w:next w:val="Standaard"/>
    <w:link w:val="Kop7Char"/>
    <w:uiPriority w:val="9"/>
    <w:semiHidden/>
    <w:unhideWhenUsed/>
    <w:qFormat/>
    <w:rsid w:val="009243B7"/>
    <w:pPr>
      <w:keepNext/>
      <w:keepLines/>
      <w:spacing w:before="40" w:after="0" w:line="240" w:lineRule="auto"/>
      <w:outlineLvl w:val="6"/>
    </w:pPr>
    <w:rPr>
      <w:rFonts w:eastAsiaTheme="majorEastAsia" w:cstheme="majorBidi"/>
      <w:color w:val="595959" w:themeColor="text1" w:themeTint="A6"/>
      <w:kern w:val="0"/>
      <w:sz w:val="24"/>
      <w:szCs w:val="24"/>
      <w14:ligatures w14:val="none"/>
    </w:rPr>
  </w:style>
  <w:style w:type="paragraph" w:styleId="Kop8">
    <w:name w:val="heading 8"/>
    <w:basedOn w:val="Standaard"/>
    <w:next w:val="Standaard"/>
    <w:link w:val="Kop8Char"/>
    <w:uiPriority w:val="9"/>
    <w:semiHidden/>
    <w:unhideWhenUsed/>
    <w:qFormat/>
    <w:rsid w:val="009243B7"/>
    <w:pPr>
      <w:keepNext/>
      <w:keepLines/>
      <w:spacing w:after="0" w:line="240" w:lineRule="auto"/>
      <w:outlineLvl w:val="7"/>
    </w:pPr>
    <w:rPr>
      <w:rFonts w:eastAsiaTheme="majorEastAsia" w:cstheme="majorBidi"/>
      <w:i/>
      <w:iCs/>
      <w:color w:val="272727" w:themeColor="text1" w:themeTint="D8"/>
      <w:kern w:val="0"/>
      <w:sz w:val="24"/>
      <w:szCs w:val="24"/>
      <w14:ligatures w14:val="none"/>
    </w:rPr>
  </w:style>
  <w:style w:type="paragraph" w:styleId="Kop9">
    <w:name w:val="heading 9"/>
    <w:basedOn w:val="Standaard"/>
    <w:next w:val="Standaard"/>
    <w:link w:val="Kop9Char"/>
    <w:uiPriority w:val="9"/>
    <w:semiHidden/>
    <w:unhideWhenUsed/>
    <w:qFormat/>
    <w:rsid w:val="009243B7"/>
    <w:pPr>
      <w:keepNext/>
      <w:keepLines/>
      <w:spacing w:after="0" w:line="240" w:lineRule="auto"/>
      <w:outlineLvl w:val="8"/>
    </w:pPr>
    <w:rPr>
      <w:rFonts w:eastAsiaTheme="majorEastAsia" w:cstheme="majorBidi"/>
      <w:color w:val="272727" w:themeColor="text1" w:themeTint="D8"/>
      <w:kern w:val="0"/>
      <w:sz w:val="24"/>
      <w:szCs w:val="24"/>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243B7"/>
    <w:pPr>
      <w:spacing w:after="0" w:line="240" w:lineRule="auto"/>
      <w:ind w:left="720"/>
      <w:contextualSpacing/>
    </w:pPr>
    <w:rPr>
      <w:kern w:val="0"/>
      <w:sz w:val="24"/>
      <w:szCs w:val="24"/>
      <w14:ligatures w14:val="none"/>
    </w:rPr>
  </w:style>
  <w:style w:type="character" w:customStyle="1" w:styleId="Kop1Char">
    <w:name w:val="Kop 1 Char"/>
    <w:basedOn w:val="Standaardalinea-lettertype"/>
    <w:link w:val="Kop1"/>
    <w:uiPriority w:val="9"/>
    <w:rsid w:val="009243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43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43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43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43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43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43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43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43B7"/>
    <w:rPr>
      <w:rFonts w:eastAsiaTheme="majorEastAsia" w:cstheme="majorBidi"/>
      <w:color w:val="272727" w:themeColor="text1" w:themeTint="D8"/>
    </w:rPr>
  </w:style>
  <w:style w:type="paragraph" w:styleId="Titel">
    <w:name w:val="Title"/>
    <w:basedOn w:val="Standaard"/>
    <w:next w:val="Standaard"/>
    <w:link w:val="TitelChar"/>
    <w:uiPriority w:val="10"/>
    <w:qFormat/>
    <w:rsid w:val="009243B7"/>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elChar">
    <w:name w:val="Titel Char"/>
    <w:basedOn w:val="Standaardalinea-lettertype"/>
    <w:link w:val="Titel"/>
    <w:uiPriority w:val="10"/>
    <w:rsid w:val="009243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43B7"/>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OndertitelChar">
    <w:name w:val="Ondertitel Char"/>
    <w:basedOn w:val="Standaardalinea-lettertype"/>
    <w:link w:val="Ondertitel"/>
    <w:uiPriority w:val="11"/>
    <w:rsid w:val="009243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43B7"/>
    <w:pPr>
      <w:spacing w:before="160" w:line="240" w:lineRule="auto"/>
      <w:jc w:val="center"/>
    </w:pPr>
    <w:rPr>
      <w:i/>
      <w:iCs/>
      <w:color w:val="404040" w:themeColor="text1" w:themeTint="BF"/>
      <w:kern w:val="0"/>
      <w:sz w:val="24"/>
      <w:szCs w:val="24"/>
      <w14:ligatures w14:val="none"/>
    </w:rPr>
  </w:style>
  <w:style w:type="character" w:customStyle="1" w:styleId="CitaatChar">
    <w:name w:val="Citaat Char"/>
    <w:basedOn w:val="Standaardalinea-lettertype"/>
    <w:link w:val="Citaat"/>
    <w:uiPriority w:val="29"/>
    <w:rsid w:val="009243B7"/>
    <w:rPr>
      <w:i/>
      <w:iCs/>
      <w:color w:val="404040" w:themeColor="text1" w:themeTint="BF"/>
    </w:rPr>
  </w:style>
  <w:style w:type="paragraph" w:styleId="Duidelijkcitaat">
    <w:name w:val="Intense Quote"/>
    <w:basedOn w:val="Standaard"/>
    <w:next w:val="Standaard"/>
    <w:link w:val="DuidelijkcitaatChar"/>
    <w:uiPriority w:val="30"/>
    <w:qFormat/>
    <w:rsid w:val="009243B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0"/>
      <w:sz w:val="24"/>
      <w:szCs w:val="24"/>
      <w14:ligatures w14:val="none"/>
    </w:rPr>
  </w:style>
  <w:style w:type="character" w:customStyle="1" w:styleId="DuidelijkcitaatChar">
    <w:name w:val="Duidelijk citaat Char"/>
    <w:basedOn w:val="Standaardalinea-lettertype"/>
    <w:link w:val="Duidelijkcitaat"/>
    <w:uiPriority w:val="30"/>
    <w:rsid w:val="009243B7"/>
    <w:rPr>
      <w:i/>
      <w:iCs/>
      <w:color w:val="0F4761" w:themeColor="accent1" w:themeShade="BF"/>
    </w:rPr>
  </w:style>
  <w:style w:type="character" w:styleId="Intensievebenadrukking">
    <w:name w:val="Intense Emphasis"/>
    <w:basedOn w:val="Standaardalinea-lettertype"/>
    <w:uiPriority w:val="21"/>
    <w:qFormat/>
    <w:rsid w:val="009243B7"/>
    <w:rPr>
      <w:i/>
      <w:iCs/>
      <w:color w:val="0F4761" w:themeColor="accent1" w:themeShade="BF"/>
    </w:rPr>
  </w:style>
  <w:style w:type="character" w:styleId="Intensieveverwijzing">
    <w:name w:val="Intense Reference"/>
    <w:basedOn w:val="Standaardalinea-lettertype"/>
    <w:uiPriority w:val="32"/>
    <w:qFormat/>
    <w:rsid w:val="009243B7"/>
    <w:rPr>
      <w:b/>
      <w:bCs/>
      <w:smallCaps/>
      <w:color w:val="0F4761" w:themeColor="accent1" w:themeShade="BF"/>
      <w:spacing w:val="5"/>
    </w:rPr>
  </w:style>
  <w:style w:type="character" w:styleId="Hyperlink">
    <w:name w:val="Hyperlink"/>
    <w:basedOn w:val="Standaardalinea-lettertype"/>
    <w:uiPriority w:val="99"/>
    <w:unhideWhenUsed/>
    <w:rsid w:val="00F145E3"/>
    <w:rPr>
      <w:color w:val="467886" w:themeColor="hyperlink"/>
      <w:u w:val="single"/>
    </w:rPr>
  </w:style>
  <w:style w:type="paragraph" w:styleId="Voettekst">
    <w:name w:val="footer"/>
    <w:basedOn w:val="Standaard"/>
    <w:link w:val="VoettekstChar"/>
    <w:uiPriority w:val="99"/>
    <w:unhideWhenUsed/>
    <w:rsid w:val="00657A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7AEE"/>
    <w:rPr>
      <w:kern w:val="2"/>
      <w:sz w:val="22"/>
      <w:szCs w:val="22"/>
      <w14:ligatures w14:val="standardContextual"/>
    </w:rPr>
  </w:style>
  <w:style w:type="character" w:styleId="Paginanummer">
    <w:name w:val="page number"/>
    <w:basedOn w:val="Standaardalinea-lettertype"/>
    <w:uiPriority w:val="99"/>
    <w:semiHidden/>
    <w:unhideWhenUsed/>
    <w:rsid w:val="0065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potify.com/episode/13PMiKLHwleTBZhrGlDAB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1246</Words>
  <Characters>6859</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Kars</dc:creator>
  <cp:keywords/>
  <dc:description/>
  <cp:lastModifiedBy>Hans Kars</cp:lastModifiedBy>
  <cp:revision>3</cp:revision>
  <dcterms:created xsi:type="dcterms:W3CDTF">2025-10-13T11:59:00Z</dcterms:created>
  <dcterms:modified xsi:type="dcterms:W3CDTF">2025-10-29T11:23:00Z</dcterms:modified>
</cp:coreProperties>
</file>